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200D" w:rsidRDefault="0071200D"/>
    <w:p w:rsidR="0071200D" w:rsidRDefault="00000000">
      <w:pPr>
        <w:ind w:left="5385" w:right="-1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Руководителям образовательных организаций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(по списку)</w:t>
      </w:r>
    </w:p>
    <w:p w:rsidR="0071200D" w:rsidRDefault="0071200D">
      <w:pPr>
        <w:spacing w:line="240" w:lineRule="auto"/>
        <w:ind w:right="-1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200D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Учи.ру — крупнейшая российская образовательная онлайн-платформа, которая входит в VK. Обучающие курсы этого ресурса включены в перечень ЭОР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приказом № 499 от 18 июля 2024 года.</w:t>
      </w:r>
    </w:p>
    <w:p w:rsidR="00011097" w:rsidRPr="00011097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платформе продолжается бесплатная онлайн-олимпиада «Безопасность начинается с тебя». Соревнование проводится в партнерстве с МЧС России и при поддержке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России. Дошкольники пяти-семи лет и ученики 1–11 классов могут принять участие до 30 июня включительно: </w:t>
      </w:r>
      <w:hyperlink r:id="rId7" w:history="1">
        <w:r w:rsidR="00011097" w:rsidRPr="009C0C86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https://vk.cc/cKn8AX</w:t>
        </w:r>
      </w:hyperlink>
      <w:r w:rsidR="000110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1200D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Олимпиада проходит в рамках Плана мероприятий по реализации Стратегии комплексной безопасности детей в Российской Федерации до 2030 года, утвержденного распоряжением Правительства Российской Федерации от 17 ноября 2023 года № 3233-р, и в целях повышения уровня культуры безопасности и профилактики травматизма среди несовершеннолетних.</w:t>
      </w:r>
    </w:p>
    <w:p w:rsidR="00011097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Соревнование не требует специальной подготовки. Выполняя задания, участники запоминают правила поведения дома, на улице и у воды, развивают осознанное отношение к личной и общественной безопасности, а также знакомятся с основами оказания первой медицинской помощи. </w:t>
      </w:r>
    </w:p>
    <w:p w:rsidR="0071200D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зависимости от количества набранных баллов дети получат сертификат, грамоту или диплом. Педагогам полагаются благодарственные письма. Документы станут доступны в личном кабинете Учи.ру после окончания соревнования. </w:t>
      </w:r>
    </w:p>
    <w:p w:rsidR="0071200D" w:rsidRPr="00B0529B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 организовать олимпиаду, расскажут эксперты Учи.ру на вебинаре 16 мая в 16:00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B052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8" w:history="1">
        <w:r w:rsidR="00B0529B" w:rsidRPr="009C0C86">
          <w:rPr>
            <w:rStyle w:val="a6"/>
            <w:rFonts w:ascii="Times New Roman" w:eastAsia="Times New Roman" w:hAnsi="Times New Roman" w:cs="Times New Roman"/>
            <w:sz w:val="24"/>
            <w:szCs w:val="24"/>
            <w:lang w:val="ru-RU"/>
          </w:rPr>
          <w:t>https://vk.cc/cKTxrl</w:t>
        </w:r>
      </w:hyperlink>
      <w:r w:rsidR="00B052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1200D" w:rsidRDefault="00000000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Просим </w:t>
      </w:r>
      <w:r>
        <w:rPr>
          <w:rFonts w:ascii="Times New Roman" w:eastAsia="Times New Roman" w:hAnsi="Times New Roman" w:cs="Times New Roman"/>
          <w:sz w:val="24"/>
          <w:szCs w:val="24"/>
        </w:rPr>
        <w:t>напомнить педагогам о важности проведения соревнования и рекомендуйте им посетить онлайн-встречи.</w:t>
      </w:r>
    </w:p>
    <w:p w:rsidR="0071200D" w:rsidRDefault="0071200D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71200D" w:rsidRDefault="0071200D">
      <w:pPr>
        <w:spacing w:line="240" w:lineRule="auto"/>
        <w:ind w:right="-4"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71200D" w:rsidRDefault="0071200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19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8289"/>
      </w:tblGrid>
      <w:tr w:rsidR="0071200D">
        <w:tc>
          <w:tcPr>
            <w:tcW w:w="1910" w:type="dxa"/>
          </w:tcPr>
          <w:p w:rsidR="0071200D" w:rsidRDefault="00000000">
            <w:pPr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8289" w:type="dxa"/>
          </w:tcPr>
          <w:p w:rsidR="0071200D" w:rsidRDefault="00000000">
            <w:pPr>
              <w:numPr>
                <w:ilvl w:val="0"/>
                <w:numId w:val="1"/>
              </w:numPr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к олимпиаде на 1 л.</w:t>
            </w:r>
          </w:p>
          <w:p w:rsidR="0071200D" w:rsidRDefault="00000000">
            <w:pPr>
              <w:numPr>
                <w:ilvl w:val="0"/>
                <w:numId w:val="1"/>
              </w:numPr>
              <w:spacing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 участия на 1 л.</w:t>
            </w:r>
          </w:p>
          <w:p w:rsidR="0071200D" w:rsidRDefault="0071200D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200D" w:rsidRDefault="0071200D">
            <w:pPr>
              <w:spacing w:line="240" w:lineRule="auto"/>
              <w:ind w:left="720" w:right="8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200D" w:rsidRDefault="0071200D">
      <w:pPr>
        <w:spacing w:line="240" w:lineRule="auto"/>
        <w:jc w:val="both"/>
        <w:rPr>
          <w:rFonts w:ascii="Times New Roman" w:eastAsia="Times New Roman" w:hAnsi="Times New Roman" w:cs="Times New Roman"/>
          <w:color w:val="F3F3F3"/>
          <w:sz w:val="24"/>
          <w:szCs w:val="24"/>
        </w:rPr>
      </w:pPr>
    </w:p>
    <w:p w:rsidR="0071200D" w:rsidRDefault="0071200D">
      <w:pPr>
        <w:widowControl w:val="0"/>
        <w:rPr>
          <w:rFonts w:ascii="Times New Roman" w:eastAsia="Times New Roman" w:hAnsi="Times New Roman" w:cs="Times New Roman"/>
          <w:color w:val="F3F3F3"/>
        </w:rPr>
      </w:pPr>
    </w:p>
    <w:p w:rsidR="0071200D" w:rsidRDefault="0071200D">
      <w:pPr>
        <w:widowControl w:val="0"/>
        <w:rPr>
          <w:rFonts w:ascii="Times New Roman" w:eastAsia="Times New Roman" w:hAnsi="Times New Roman" w:cs="Times New Roman"/>
        </w:rPr>
      </w:pPr>
    </w:p>
    <w:p w:rsidR="0071200D" w:rsidRDefault="0071200D">
      <w:pPr>
        <w:widowControl w:val="0"/>
        <w:rPr>
          <w:rFonts w:ascii="Times New Roman" w:eastAsia="Times New Roman" w:hAnsi="Times New Roman" w:cs="Times New Roman"/>
        </w:rPr>
      </w:pPr>
    </w:p>
    <w:p w:rsidR="0071200D" w:rsidRDefault="0071200D"/>
    <w:sectPr w:rsidR="0071200D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7D04" w:rsidRDefault="00BF7D04">
      <w:pPr>
        <w:spacing w:line="240" w:lineRule="auto"/>
      </w:pPr>
      <w:r>
        <w:separator/>
      </w:r>
    </w:p>
  </w:endnote>
  <w:endnote w:type="continuationSeparator" w:id="0">
    <w:p w:rsidR="00BF7D04" w:rsidRDefault="00BF7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00D" w:rsidRDefault="0071200D">
    <w:pP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7D04" w:rsidRDefault="00BF7D04">
      <w:pPr>
        <w:spacing w:line="240" w:lineRule="auto"/>
      </w:pPr>
      <w:r>
        <w:separator/>
      </w:r>
    </w:p>
  </w:footnote>
  <w:footnote w:type="continuationSeparator" w:id="0">
    <w:p w:rsidR="00BF7D04" w:rsidRDefault="00BF7D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00D" w:rsidRDefault="007120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1375"/>
    <w:multiLevelType w:val="multilevel"/>
    <w:tmpl w:val="33C0D6B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1855075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0D"/>
    <w:rsid w:val="00011097"/>
    <w:rsid w:val="00372C3A"/>
    <w:rsid w:val="0071200D"/>
    <w:rsid w:val="00A9324D"/>
    <w:rsid w:val="00B0529B"/>
    <w:rsid w:val="00B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3753"/>
  <w15:docId w15:val="{B99B704E-7513-1545-92F2-342163FE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1109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11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c/cKTxr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c/cKn8A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 Vasina</cp:lastModifiedBy>
  <cp:revision>3</cp:revision>
  <dcterms:created xsi:type="dcterms:W3CDTF">2025-04-17T08:22:00Z</dcterms:created>
  <dcterms:modified xsi:type="dcterms:W3CDTF">2025-04-17T09:16:00Z</dcterms:modified>
</cp:coreProperties>
</file>